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środek dziedzińca, który był przed domem JAHWE, gdyż złożył tam ofiarę całopalną i ofiarę z pokarmów oraz tłuszcz ofiary pokoju, gdyż ołtarz z miedzi, który był przed JAHWE, był za mały, aby pomieścić ofiarę całopalną i ofiarę z pokarmów, i tłuszcz ofiary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9:25&lt;/x&gt;;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2024-05-20T12:20:52Z</dcterms:modified>
</cp:coreProperties>
</file>