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(opłat z ofiar) za winę i srebra (opłat z ofiar) za grzechy nie wnoszono do domu JAHWE, przypadało ono kapłanom.*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przypadało ono kapłanom : wg klk Mss G S Vg: dla kapłanów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7:7&lt;/x&gt;; &lt;x&gt;40 5:5-10&lt;/x&gt;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2024-04-29T19:58:13Z</dcterms:modified>
</cp:coreProperties>
</file>