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– co ze złota, jako złoto, a co ze srebra, jako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2024-05-04T22:12:05Z</dcterms:modified>
</cp:coreProperties>
</file>