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Pobijecie każde miasto warowne i każde miasto znaczne,* zwalicie każde dobre drzewo, zatamujecie każde źródło wody i zniszczycie kamieniami każde dobre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każde miasto znaczne : brak w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2024-05-07T12:03:15Z</dcterms:modified>
</cp:coreProperties>
</file>