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2"/>
        <w:gridCol w:w="2187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Netofatczyk, Cheled, syn Baany, Netofatczyk,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2024-04-30T02:52:23Z</dcterms:modified>
</cp:coreProperties>
</file>