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Karmelita,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Karmelczyk, Naaraj, syn Ezbajowy;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Hesro Karmelitczyk, Naraj, syn Asbaj;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Karmelus;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Karmelu, Naaraj, syn Ezbaja,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z Karmelu;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Ісерей Хармалій, Наарей син Азовея,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Checrai Karmelita; Naaraj, syn Ezbaja;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 z Karmelu,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2024-04-30T01:41:03Z</dcterms:modified>
</cp:coreProperties>
</file>