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synów Peresa i był naczelnikiem wszystkich dowódców zastępów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pochodził z synów Peresa,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synów Faresowych przedniejszym nad wszystkiemi przełożonymi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Fares, hetman wszytkich hetmanów w wojsku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potomkiem Peresa i wodzem wszystkich dowódców wojska w miesiącu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się on od Peresa, a był naczelnikiem wszystkich dowódców zastępów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potomków Peresa i był naczelnikiem wszystkich dowódców wojska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on z rodu Peresa i był dowódcą wszystkich przełożonych wojskowych w pierwszym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potomków Pereca i był wodzem wszystkich dowódców wojskowych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Фареса володар всіх володарів сили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synów Pereca i pierwszego miesiąca przedniejszym nad wszystkimi przełożonymi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miesiąc pierwszy przypadali niektórzy spośród synów Pereca, dowódcy wszystkich grup usługujących.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2024-04-19T21:27:16Z</dcterms:modified>
</cp:coreProperties>
</file>