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zastępu trzeciego, na miesiąc trzeci, był Benajasz, syn Jehojady, głównego kapłana, a w jego oddziale było dwadzieścia cztery tysiące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zastępu trzeciego, na miesiąc trzeci, był Benajasz, syn głównego kapłana, Jehojady,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Trzecim dowódcą wojska, na miesiąc trzeci,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Benajasz, syn Jehojady, naczelnego kapłana,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trzeci wojska miesiąca trzeciego był Banajas, syn Jojady kapłana, przedniejszym,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Hetman też trzeciego hufu, miesiąca trzeciego, był Banajas, syn Jojady, kapłan, a w dziale jego dwadzieścia czterzy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Trzecim dowódcą wojska na miesiąc trzeci był Benajasz, syn arcykapłana Jojady, a hufiec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miesiącu dowódcą trzeciego oddziału był Benajasz, syn Jehojady, kapłana naczelnego,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miesiącu trzecim dowódcą wojska był Benajasz, syn Jehojady, naczelnego kapłana, w 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trzeciego oddziału liczącego dwadzieścia cztery tysiące ludzi w trzecim miesiącu był Benajasz, syn najwyższego kapłana Jojady.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Trzecim wodzem wojska, na trzeci miesiąc, był Benajahu, syn kapłana Jehojady; był wodzem oddziału liczącego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Третий на третий місяць Ванея син Йодая священик, володар,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Trzecim przełożonym służby, trzeciego miesiąca, był przedniejszy Benajahu, syn kapłana Jehojady, a w jego przydziale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trzeciej grupy służbowej, na miesiąc trzeci, był Benajasz, syn naczelnego kapłana Jehojady,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2024-03-28T14:49:45Z</dcterms:modified>
</cp:coreProperties>
</file>