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Ponastawiał też świątynek we wszystkich miastach Judy, kadził innym bogom i drażnił w ten sposób samego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Judy ustanowił wyżyny, aby tam palono kadzidło innym bogom, i pobudził do gniewu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każdem mieście Judzkiem poczynił wyżyny, aby kadził bogom cudzym, i wzruszył ku gniewu Pana,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też miastach Judzkich nabudował ołtarzów dla palenia kadzidła i pobudził ku gniewu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judzkim mieście ustanawiał wyżyny, aby składać ofiary kadzielne dla cudzych bogów, przez co rozgniewał Pana,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 ogóle miastach judzkich kazał pobudować świątynki na wzgórzach, aby tam składano ofiary z kadzidła bogom cudzym, i przez to pobudził do gniewu Pana,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miast Judy wzniósł wyżyny, aby składać ofiary kadzielne innym bóstwom. I pobudził do gniewu JAHWE,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judzkim mieście uczynił wzniesienia kultowe, aby składano na nich ofiary kadzielne obcym bogom. Rozgniewał tym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judzkim ustanowił wyżyny, aby tam składano obcym bogom ofiary kadzielne, czym rozgniewał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кожному місті і місті в Юди зробив високі (місця), щоб приносити ладан чужим богам. І розгнівили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każdym mieście judzkim zbudował wyżyny, by kadzić cudzym bogom, więc sprowokował do gniewu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miastach, miastach Judy, uczynił wyżyny, by się tam wznosił dym ofiarny dla innych bogów, tak iż obraził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2024-04-28T23:55:04Z</dcterms:modified>
</cp:coreProperties>
</file>