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wszystkich tych przyborów tak bardzo wiele, że nie dałoby się obliczyć wagi (zużytej na nie)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wszystkich tych przyborów tak wiele, że trudno byłoby policzyć wagę zużytego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sporządził więc wszystkie te naczynia w tak wielkiej liczbie, że nie można było obliczyć wagi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nasprawiał Salomon naczynia tego wszystkiego bardzo wiele, tak iż wagi miedzi nie dochodzono.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mnóstwo naczynia niezliczone, tak iż wagi miedzi nie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zaś Salomon wszystkich tych naczyń takie mnóstwo, iż nie można było obliczyć wagi brązu, z którego je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tych przyborów kazał król sporządzić wielkie mnóstwo, tak iż wagi spiżu nie dałoby się obliczyć.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sporządził Salomon bardzo dużo wszystkich tych naczyń, tak że waga brązu pozostała niesprawdzona.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sporządził tak wiele przedmiotów, że ilość brązu użytego do ich wykonania była wprost nie do określenia.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sporządził Salomon owych naczyń tak wiele, że nie badano wagi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ввесь цей посуд - дуже багато, бо не було ваги міді.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wyprodukował bardzo wiele tego wszystkiego naczynia, tak, że nie ustalano wagi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Salomon bardzo dużo wszystkich tych sprzętów, wagi miedzi bowiem nie ustalono.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2024-04-27T21:15:33Z</dcterms:modified>
</cp:coreProperties>
</file>