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złotych świeczników, zgodnie z ustaleniami co do nich, i umieścił je w świątyni, pięć z prawej i pięć z lewej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&lt;x&gt;150 1:3-11&lt;/x&gt;; &lt;x&gt;150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2024-04-27T21:52:32Z</dcterms:modified>
</cp:coreProperties>
</file>