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mój, proszę, niech Twoje oczy będą otwarte, a Twoje uszy uważne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2024-05-01T18:16:08Z</dcterms:modified>
</cp:coreProperties>
</file>