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sobie bowiem i poświęciłem tę świątynię, aby na wieki pozostawało w niej moje imię. Moje oczy i moje serce kierować się będą na to miejsce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tu przebywało moje imię na wieki. Tam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teraz obrał i poświęcił ten dom, aby tu przebywało imię moje aż na wieki; i będą tu oczy moje,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obrał i poświęcił to miejsce, aby tam imię moje było na wieki a żeby tam trwały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tam było imię moje na wieki, a oczy moje i moje serce tam będą skierowane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wybrałem i poświęciłem tę świątynię, aby tam było moje imię na wieki, i moje oczy, i moje serce tam będą skierowane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uświęciłem ten dom, aby Moje imię było tam na wieki, a Moje oczy i Moje serce były tam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uświęciłem ten dom,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poświęciłem ten Dom, aby tu przebywało me Imię na wieki, i tu będą oczy moje i serce moje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вибрав і освятив цей дім, щоб моє імя було там на віки, і мої очі і моє серце будуть там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tu na wieki przebywało Moje Imię; tu będą Moje oczy i Moje serce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wybieram i uświęcam ten dom, aby moje imię było tam po czas niezmierzony, a moje oczy i moje serce na pewno zawsze tu będą.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2024-04-28T22:52:34Z</dcterms:modified>
</cp:coreProperties>
</file>