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8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Onoi siedmiuset dwudziestu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Loda, Chadida i Ono —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Lodowych, Hadydowych, i Onowych siedm set dwadzieścia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Hadid i Ono, siedm set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Loda, Chadida i Onoi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Lod, Chadid i Ono –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Lod, Chadid i Ono - siedmiuset dwudziestu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- 725,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Лода, Адід і Оно - сімсот двадцять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Hadida i Onoi –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Chadid i Ono siedmiuset dwudziestu pięciu: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2024-05-01T03:36:04Z</dcterms:modified>
</cp:coreProperties>
</file>