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1"/>
        <w:gridCol w:w="2320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Gidela, synów Gachara, synów Reajasza,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2024-04-30T23:49:02Z</dcterms:modified>
</cp:coreProperties>
</file>