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8"/>
        <w:gridCol w:w="3299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Siklag, i w Mekonie oraz 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 i w Mekona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Sycelegu, i w Mechona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Siceleg, i w Mochona, i w córkach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Mekona i w przynależnych wioskach,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Syklagu, i w Mechonie, i w okolicznych jej siołach;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Mekonie i należących do niego miejscowościach,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Siklag, w Mekonie i jej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Ciklag, Mekona i przynależnych do nich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дворах, Лахіс і його поля. І перебували в Веирсавії.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Cyklag, w Mekona oraz w jego wsiach,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Ciklag, i w Mekonie oraz jej zależnych miejscowościach,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2024-04-29T07:55:11Z</dcterms:modified>
</cp:coreProperties>
</file>