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wieści o nim omawiali także przede mną, a moje słowa donosili jemu. Tobiasz (natomiast) wysyłał listy, aby mnie przestraszyć.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2024-05-01T15:36:59Z</dcterms:modified>
</cp:coreProperties>
</file>