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miał być podany jako dekret dla wszystkich poszczególnych prowincji, ogłoszony wszystkim ludom, aby były przygotowane na ten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2024-04-28T11:37:45Z</dcterms:modified>
</cp:coreProperties>
</file>