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włożył swoje ciasto, zanim się zakwasiło, swoje dzieże owinięte w szaty, na swoje ramiona.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2024-05-05T14:30:21Z</dcterms:modified>
</cp:coreProperties>
</file>