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pokroisz na części, obmyjesz jego wnętrzności i kończyny, ułożysz na tych częściach i na jego głowie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porąbiesz na części, opłuczesz jego trzewia i nogi i położysz je na jego częściach i 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zrąbiesz na sztuki, i opłuczesz trzewa jego i nogi jego, i włożysz je na sztuki z niego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na sztuki zrąbiesz, a omywszy trzewa jego i nogi włożysz na zrąbane mięso 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podzielisz barana na części, a obmywszy jego wnętrzności i nogi, położysz je na innych jego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tego pokroisz na części, obmyjesz jego wnętrzności i jego nogi i położysz je na tych jego częściach i na jego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Pokroisz tego barana na części, obmyjesz jego wnętrzności i nogi i położysz je na tych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Porąbiesz barana na części, opłuczesz jego wnętrzności oraz kończyny, umieścisz je na poćwiartowanym mięsie i na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zaś barana podziel na części, opłucz jego wnętrzności i kończyny i połóż je na [pozostałych] częściach i 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Potniesz barana na części. Opłuczesz jego wnętrzności i jego nogi i położysz na jego częściach, [razem] z jego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розшматуєш барана на члени, і помиєш внутреності і ноги водою, і покладеш на члени з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rozłożysz na jego części, opłuczesz trzewia oraz jego golenie i położysz je przy tamtych częściach oraz przy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porozcinasz barana na części, i obmyjesz jego jelita oraz golenie, a jego części ułożysz obok siebie i tak aż do jego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2024-04-29T10:12:59Z</dcterms:modified>
</cp:coreProperties>
</file>