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wcześnie nazajutrz, złożyli ofiary całopalne i przynieśli ofiary pojednania.* I usiadł lud, aby jeść i pić – i wstali, aby się bawić.**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czynności te przypisane są Aaronowi, καὶ ὀρθρίσας τῇ ἐπαύριον ἀνεβίβασεν ὁλοκαυτώματα καὶ προσήνεγκεν θυσίαν σωτηρίου.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26:611&lt;/x&gt;; &lt;x&gt;10 39:6-20&lt;/x&gt;; &lt;x&gt;530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2024-04-28T07:35:04Z</dcterms:modified>
</cp:coreProperties>
</file>