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słupów zaś było cztery i ich podstaw cztery, z miedzi, ich kołki ze srebra, a ich szczyty i klamry pokryte były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Kotara bramy wisiała na czterech słupach pokrytych srebrem, ze srebrnymi klamrami i srebrnymi kołkami, stojących na czterech brązowych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nich cztery słupy i cztery miedziane podstawki; haki do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srebra, pokrycia ich głowic i klamry też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słupów do nich cztery, także podstawków ich cztery miedzianych; główki ich srebrne, i zakrycia wierzchów ich, także 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słupów w weszciu było cztery, z podstawkami miedzianemi, a wierzchy ich i rzezanie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słupy do niej i ich podstawy były wykonane z brązu, a haczyki przy nich - ze srebra, pokrycie ich głowic oraz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jej słupy i cztery ich podstawy były z miedzi; haczyki do nich były ze srebra, a także ich głowice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wykonano cztery słupy i cztery podstawy, które były wykonane z miedzi, haki na nich ze srebra, ze srebra były także ich zwieńczenia oraz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ją na czterech słupach opartych na czterech miedzianych podstawkach, a ich haczyki i uchwyty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cztery słupki i cztery podstawki pod nie z miedzi, z hakami ze srebra. Także głowice ich i uchwyty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słupów [było] cztery, i ich miedzianych podstaw cztery, ich haczyki były ze srebra i pokrycie ich szczytów i ich kółek [było]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і золоті перстені шатра, і мідяні перстені притвору і перстені для розвішання занавіси зверху.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niej cztery słupy, a do nich cztery podsłupia z miedzi, ich haczyki ze srebra i powłoka ich wierzchów oraz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ich słupy oraz ich cztery podstawy z gniazdem były z miedzi. Kołki ich były ze srebra, również pokrycie ich głowic oraz 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2024-05-07T16:59:42Z</dcterms:modified>
</cp:coreProperties>
</file>