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złoty ołtarz, i oliwę do namaszczania, i wonne kadzidło, i kotarę wejściową do namiotu,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2024-05-04T11:57:46Z</dcterms:modified>
</cp:coreProperties>
</file>