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kadź i jej podstawę, i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namaścisz kadź wraz z jej podstawą i w ten sposób ją 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kadź i jej podstawę, i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pomażesz wannę i stolec jej, a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umywalnią z podstawkiem jej, wszytko olejkiem pomazania poświęcisz, aby były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również kadź oraz jej podstawę i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kadź z podstawą jej, i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również kadź razem z podstawą i też ją 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misę i jej podstawę, aby je również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namaść kadź i jej podstawę, i tak poświęć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kadź i jej podstawę i uświęcisz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także wannę i jej podnóże; i ją 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basen oraz jego podstawę i go uświęcisz.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2024-04-29T11:02:40Z</dcterms:modified>
</cp:coreProperties>
</file>