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wniósł skrzynię do przybytku, i umieścił osłaniającą zasłonę, i przykrył skrzynię Świadectwa –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2024-04-29T12:13:59Z</dcterms:modified>
</cp:coreProperties>
</file>