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przede mną, abym ja przemówił – i niech przyjdzie na mnie, co chce!*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&lt;x&gt;220 13:4&lt;/x&gt;L.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2024-04-25T06:47:16Z</dcterms:modified>
</cp:coreProperties>
</file>