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ujdą przed ciemnością, płomień wysuszy ich pędy, upadną, zanim zdążą wydać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ciemności, płomień ususzy jego latorośle, a zginie od tchnienia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wynijdzie z ciemności; świeżą jego latorośl ususzy płomień, a zginie od ducha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wynidzie z ciemności: płomień ususzy gałęzie jego i zniesion będzie duchem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uniknąć ciemności, słońce spali mu zieleń, z oddechem i mowę utraci.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ciemności, płomień wysuszy jego pędy, a jego kwiat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wydostanie się z ciemności, żar wysuszy jego latorośl, a wiatr uniesie 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żar ognia wypali jego latorośl, a jego usta przestaną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ujść przed ciemnością, ogień spali jego latorośle, a wiatr uniesie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втече від темряви. Хай вітер висушить те, що в нього сходить, хай же відпаде його цвіт.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ciemności; płomień wysuszy jego odrośl oraz zniknie przez tchnienie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odwróci się od ciemności; jego gałązkę płomień wysuszy, on zaś zostanie zmieciony podmuchem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2024-04-29T07:44:52Z</dcterms:modified>
</cp:coreProperties>
</file>