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Matko! oraz: Siostro!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zniszczenia: Jesteś moim ojcem, a robactwu: Moja matko i moja siostro.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rzekę: Ojcem moim jesteś; a do robaków: Wy jesteście matką moją, i siostrą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zgniłości: Ojcem moim jesteś, matką moją i siostrą moją - robakom.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Tyś moim ojcem, moja matko i siostro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grób muszę wołać: Tyś moim ojcem, a na robactwo: Matko moja i siostro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grobu powiem: Ty jesteś moim ojcem, a do robactwa: Matko i siostro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grobu: Ty jesteś moim ojcem! a do robactwa: Moja matko i siostry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Grobowi powiem: ”Tyś jest moim ojcem”, Matko i siostry moje” - robactwu.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назвав я, моїм батьком, а гній моєю матірю і сестрою.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wołać do grobu: Ty jesteś moim ojcem, zaś do robactwa: Matko i moja siostro;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dołu będę musiał zawołać: ʼTyś moim ojcem! ʼ Do czerwia: ʼMatko moja i moja siostro!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2024-04-28T13:21:58Z</dcterms:modified>
</cp:coreProperties>
</file>