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8"/>
        <w:gridCol w:w="2000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nogi zapędzają go w sieć i przechadza się ponad kratami.*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2024-04-19T22:14:36Z</dcterms:modified>
</cp:coreProperties>
</file>