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obfitości jego dostatku dosięgały go troski, spadała na niego cała moc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2024-04-30T23:52:03Z</dcterms:modified>
</cp:coreProperties>
</file>