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wyrwie z paszczy ucisku na wolną przestrzeń, gdzie nie ma ograniczeń, i da ci odpocząć przy obficie zastawionym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ciebie wyrwałby z ciasnego miejsca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gdzie nie ma ucisku,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stół pełnią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Takby i ciebie wyrwał z miejsca ciasnego na przestronne, gdzie niemasz ucisku, a spokojny stół twój byłby pełen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cię z dziury ciasnej barzo szeroko i która nie ma pod sobą fundamentu, a odpoczynienie stołu twego będzie pełne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chce On wybawić z nieszczęść, przed tobą jest dal, nie cieśnina, i stół opływający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wyrywa z paszczy niedoli na wolną przestrzeń, gdzie nie ma ciasnoty, a twój stół jest bogato zastawiony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skłania do wyjścia z nieszczęścia, z ciasnoty na wolną przestrzeń, a twój stół chce napełnić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ciebie może On wyrwać z wielkiego nieszczęścia, wyprowadzić na przestronny plac, gdzie nie ma wrzawy, a twój stół zastawić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ciebie wyrwałby z utrapienia, postawiłby cię na miejscu przestronnym i stół twój zastawiłby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обманою видобув тебе з уст ворога. Безодня, потік під нею. І твій стіл зійшов повний жиру.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ciebie może wyciągnąć z paszczy niedoli; więc zamiast ciasnoty twym udziałem byłaby przestrzeń, zaś twój stół zastawiony pełnią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też wywabi z paszczy udręki! Szersza przestrzeń, nie zaś ograniczenie, będzie na jej miejscu, a pociecha twego stołu będzie pełna tłustości.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2024-04-29T09:15:06Z</dcterms:modified>
</cp:coreProperties>
</file>