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dobywa się dym jak z garnka, który paruje, lub z 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 ani o jego potędze, ani o jego 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rozpala,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zapala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członkach jego nie będę milczał, będę mówił o sile niezrównanej.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 jakby z kotła rozpalonego i kipiącego.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wydobywa się dym, jak z rozpalonego i kipiącego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 wychodzi z jego 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wychodzi jak z nagrzanego wrzątkiem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ніздрів виходить дим печі, що горить огнем угля.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dym, jak z kipiącego garnka, czy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jego członków ani sprawy jego potęgi oraz uroku jego proporcji.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2024-04-19T20:00:31Z</dcterms:modified>
</cp:coreProperties>
</file>