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1"/>
        <w:gridCol w:w="2186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burzę do ciszy I uspokoiły się jej fale.*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jej fale MT G: fale morza 4QPs 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65:8&lt;/x&gt;; &lt;x&gt;230 89:10&lt;/x&gt;; &lt;x&gt;470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2024-05-20T04:02:20Z</dcterms:modified>
</cp:coreProperties>
</file>