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lecz nie dotykają, Mają nogi, lecz nie chodzą, Nie wydają też głosu swoim gardłem.*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lecz nie dotykają, Mają nogi, lecz nie chodzą, Z ich krtani nie wydobywa się nawet najmniejszy dźwięk.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mają, ale nie dotykają; mają nogi, ale nie chodzą; ani gardłem swoim nie wydają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mają, a nie macają; nogi mają, a nie chodzą, ani wołają gardłem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mają, a nie będą macać, nogi mają, a nie będą chodzić ani wołać będą gardłem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lecz nie dotykają; nogi mają, ale nie chodzą; z gardła swego nie wydobędą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a nie dotykają, Mają nogi, a nie chodzą, Ani nie wydają głosu krtanią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lecz nie dotykają, mają nogi, lecz nie chodzą, mają gardła, lecz nie wydają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ręce, ale nie dotykają, nogi mają, ale nie chodzą, a gardłem nie wydają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ręce nie mogą dotykać, nogi mają, ale nie chodzą, ich gardła nie wydają nawet szeptu.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Господи, я твій раб, я твій раб і син твоєї рабині. Ти розірвав мої кайдани,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ręce nie dotykają, ich nogi nie stąpają, nie odzywają się swoim gardłem.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mają, lecz nie dotykają. Stopy mają, lecz nie chodzą; gardłem swym nie wydają dźwięku.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dźwiękowe wyrażenie emocji.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2024-05-29T00:33:38Z</dcterms:modified>
</cp:coreProperties>
</file>