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JAHWE jest potężny, dostrzega uniżonego* – A dumnego** rozpoznaje z daleka.***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57:15&lt;/x&gt;; &lt;x&gt;660 4:6&lt;/x&gt;; &lt;x&gt;670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10:33&lt;/x&gt;; &lt;x&gt;490 14:11&lt;/x&gt;; &lt;x&gt;490 18:14&lt;/x&gt;; &lt;x&gt;610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2024-04-28T03:56:47Z</dcterms:modified>
</cp:coreProperties>
</file>