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ustanowił je na wieki wieczne, Ustalił porządek, który nie przeminie.*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je na wieki wieków, Ustalił porządek, który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je na wieki wieków; 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je na wieki wieczne; założył im kres, którego nie przestępują.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je na wieki i na wiek wieku, ustawę dał i 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je na zawsze, na wieki; nadał im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wieki wieczne, Ustalił porządek, który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je na wieki, nadał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wszystkie czasy, nadał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je na wszystkie wieki, 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їх на віки і на вік віку. Поставив приказ, і не перейде.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wieki wieków, nadał też prawo i 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ze trwają na zawsze, po czas niezmierzony. Wydał przepis i on nie przeminie.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96:10&lt;/x&gt;; &lt;x&gt;230 119:91&lt;/x&gt;; &lt;x&gt;300 31:353&lt;/x&gt;; &lt;x&gt;300 33:25&lt;/x&gt;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2024-05-07T15:42:30Z</dcterms:modified>
</cp:coreProperties>
</file>