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przekazuje wiadomość I noc z nocą dzieli się poznaniem.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2024-04-30T22:51:15Z</dcterms:modified>
</cp:coreProperties>
</file>