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 drżenie, aby pożreć, I jeśli się nie nasycą, pozostają na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2024-04-28T05:38:02Z</dcterms:modified>
</cp:coreProperties>
</file>