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ze wschodu ani z zachodu, Ani z pustynnych gór*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z pustynnych gór MT: przy innej wok.: Ani nie od mówiącego (pochodzi) wywyższenie.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2024-04-29T19:10:25Z</dcterms:modified>
</cp:coreProperties>
</file>