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człowieku Twojej prawicy, Na synu człowieczym, którego sobie umocniłeś,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2024-04-27T14:26:32Z</dcterms:modified>
</cp:coreProperties>
</file>