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osadza ucho, nie słyszy? Czy Ten, który formuje oko,* nie zauważa?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4:11&lt;/x&gt;; &lt;x&gt;240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2024-04-29T07:53:53Z</dcterms:modified>
</cp:coreProperties>
</file>