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ust* ** człowiek spożywa dobro,*** a (w) duszy**** zdradliwych –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pragnieniem niewiernych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będzie spożywać dobro z owocu swoich ust, a dusza przewrotnych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spożywać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pożywał dobrego z owocu ust swoich; ale dusza przewrotnych krzywdy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człowiek będzie nasycon dobrami, ale dusza przestępców złośliwa.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spożywa dobro, a gwałt pragnieniem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dobre, lecz pragnieniem niewiernych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 dążeniem wiarołomnych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żywi się dobrem, którym owocują jego słowa, ale żądza wiarołomnych prowadzi do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[człowiek] żywi się dobrem, lecz potrzebą przestępców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їсть з плодів праведности, а душі беззаконних гинуть невчасно.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z plonu swych ust spożywa dobro, jednak pragnieniem przeniewierców jest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swych ust mąż będzie spożywał dobro, lecz duszą postępujących zdradziecko jest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swoich ust, metonimia; tzn. stosownie do swojej mowy. Podobnych figur stylistycznych jest w Prz wiele, np. &lt;x&gt;240 13:3&lt;/x&gt;; wg G: z owoców sprawiedliwości, ἀπὸ καρπῶν δικαιοσύνης.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&lt;x&gt;490 6:45&lt;/x&gt;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12:14&lt;/x&gt;; &lt;x&gt;240 18:20&lt;/x&gt;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 : pragnieniem niewiernych jest gwałt.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2024-04-27T17:54:22Z</dcterms:modified>
</cp:coreProperties>
</file>