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czci Go ten, kto się lituje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ubogiego, uwłacza jego Stwórcy, a 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ciemięży ubogiego, uwłacza stworzycielowi jego; ale go czci, kto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krzywdę ubogiemu, urąga stworzycielowi jego, a czci go, kto ma smiłowanie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ubogiego, lży jego Stwórcę, czci Go, kto ma litość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Stwórcę; lecz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biednego, znieważa jego Stwórcę, 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ubogiego, obraża jego Stwórcę, a cześć oddaje Mu ten, kto biednego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słabego uciska, obraża swego Stwórcę, czci Go ten, co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обмовляє бідного роздражнює Того, Хто його зробив, хто ж його шанує милосердиться над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uciemięża biednego – bluźni jego Stwórcy; zaś czci Go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oszukuje maluczkiego, znieważa jego Twórcę, lecz wychwala Go ten, kto okazuje łaskę biednemu.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2024-04-29T22:41:15Z</dcterms:modified>
</cp:coreProperties>
</file>