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poważnych sprawach nie otwiera on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nie otwiera ust swoich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są głupiemu mądrości; w bramie 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Wysoka głupiemu mądrość, nie otworzy w bramie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wzniosła dla głupca jest mądrość, w bramie on ust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w sądzie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wysoko, nie otworzy on ust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wzniosła, nie otworzy on swoich ust w miejskiej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głupiego zbyt wzniosła, w bramie nie otworzy on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і розумність добра при брамі мудрих. Мудрі не звертають від господніх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niedościgłą dla głupca; w bramie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prawdziwa mądrość jest zbyt wzniosła; w bramie nie otworzy on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2024-04-27T22:32:49Z</dcterms:modified>
</cp:coreProperties>
</file>