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— gaśnie ogień; brak plotkarza — cichnie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drew, ogień gaśnie; tak gdy nie ma plotkarza, ustaje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niestaje drew, gaśnie ogień; tak gdy nie będzie klatecznika, ucichnie zwada.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stanie drew, zgaśnie ogień, gdzie nie masz podszczuwacza, ustaną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drew zagaśnie ognisko, bez plotkarza spór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drzewa, ogień gaśnie; gdy nie ma oszczercy, zwada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drewna, ogień gaśnie, gdy brak plotkarza,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brakuje drewna, gaśnie ogień, gdy nie ma plotkarza, kończy się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drew brakuje, gaśnie ogień; gdy nie ma plotkarza, ustają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багато дерева росте огонь, а де немає дводушного, сварка мовчить.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wystarcza drzewa – tam gaśnie ogień; gdzie nie ma plotkarza – tam ustaje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drewna, ogień gaśnie, a gdzie nie ma oszczercy, ustaje zwada.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2024-04-28T08:59:52Z</dcterms:modified>
</cp:coreProperties>
</file>