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 orła na niebie, ścieżki węża na skale, kursu okrętu na morzu oraz dróg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powietrzu, drogi węża na skale, drogi okrętu na środku morza i 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orlej na powietrzu, drogi wężowej na skale, drogi okrętowej w pośród morza, i drogi mężowej z panną.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orłowej na powietrzu, drogi wężowej na skale, drogi okrętu wpośrzód morza, a drogi męża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po niebie, drogi węża po skale, drogi okrętu po morzu, drogi męża u młodej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na niebie, droga węża na skale, droga okrętu na pełnym morzu i obcowanie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locie, drogi węża po skale, drogi statku na pełnym morzu, 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pod niebem, droga węża na skale, droga statku na pełnym morzu i droga mężczyzny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podniebny, ścieżka węża na skale, droga okrętu na pełnym morzu i los męża u boku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Стопа орла, що ширяє, і дороги зміїв по камінню, і стежки корабля, що пливе по морі, і дороги чоловіка в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 orła pod niebem, ślad węża na skale, ślad okrętu wśród morza oraz ślad mężczyzny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na niebiosach, droga węża na skale, droga okrętu w sercu morza i droga krzepkiego mężczyzny z dziewczyną.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2024-04-29T11:46:35Z</dcterms:modified>
</cp:coreProperties>
</file>