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nielubianej, gdy wychodzi za mąż, i służącej, gdy wydziedzicza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Obmierzłej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wychodzi za mąż,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służącej, kiedy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przemierzłej niewiasty, kiedy za mąż idzie, i dla dziewki, kiedy dziedziczy po pani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nienawisną niewiastą, kiedy za mąż poszła, a pod służebnicą, kiedy się zstanie dziedziczką po Paniej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pogardzaną, gdy żoną zostanie; pod sługą - dziedziczką po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Wzgardzonej, gdy zostaje żoną, 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kobiety znienawidzonej, gdy wychodzi za mąż, i 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 kobiety, jeśli zostanie żoną, i służącej, która zajmuje miejsce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wzgardzonej, gdy wychodzi za mąż, i niewolnicy, która swą panią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рабиня викине свою господиню, і якщо зненавиджена жінка вийде за доброго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nienawidzącą, gdy jeszcze idzie za mąż i służebnicą, gdy odziedzicza po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kobietą znienawidzoną, gdy zostaje wzięta w posiadanie jako żona, i służącą, gdy pozbawia własności swoją panią.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2024-04-29T13:31:19Z</dcterms:modified>
</cp:coreProperties>
</file>