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PAN? Lub abym, biedny, nie zaczął kraść i nie nadużył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będąc syty, nie zaparł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mówił: Kim jest PAN? Albo zubożawszy, nie kradł i nie brał imienia mego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nadaremnie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snać nasyconym będąc nie zaprzał się ciebie, i nie rzekł: Któż jest Pan? Albo zubożawszy żebym nie kradł, i nie brał nadaremno imienia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snadź nasycony, nie był przywiedziony do zaprzenia i rzekł: Któż jest PAN? Abo ubóstwem przyciśniony, nie jął się kraść i fałszywie nie przysięgał przez imię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syty nie stał się niewierny, i nie rzekł: A któż to jest Pan? lub z biedy nie zaczął kraść i nie targnął się na imię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będąc syty, nie zaparł się ciebie i nie rzekł: Któż jest Pan? Albo, abym z nędzy nie zaczął kraść i nie znieważył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będę syty – nie zaparł się Ciebie i nie mówił: Kim jest Pan? albo – gdy zubożeję – nie zaczął kraść i nie obrażał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spraw, żebym, będąc syty, nie dopuścił się zdrady i nie mówił: «Kim jest PAN?». Abym też nie zaczął kraść, cierpiąc nędzę, i nie znieważał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spożywać chleba według mojej potrzeby, abym, będąc nasycony, nie zaparł się [Ciebie] i nie mówił: ”Kimże jest Jahwe?” Albo będąc ubóstwem przyciśnięty nie kradł i nie znieważał Imienia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не став повний неправдомовности і не сказав: Хто мене бачить? Чи збіднівши не вкрав і не поклявся божим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będąc za syty nie zaparł się i powiedział: Kto to jest WIEKUISTY? Czy też będąc za biedny – nie kradł i nie targnął się na Imię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nie nasycił i nie zaparł ciebie, mówiąc: ”Któż to jest Jehowa?”, a także bym nie popadł w ubóstwo i nie zaczął kraść, i nie targnął się na imię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2024-04-29T13:03:01Z</dcterms:modified>
</cp:coreProperties>
</file>