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utkana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wiekami, na początku, przed 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zostałam ustanowiona, od początku; zanim powstała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wieki jestem zrządzona, przed początkiem; pierwej niż była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wiekum jest zrządzona i z starodawna, pierwej niżli się ziemia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przed pradziejami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byłam ustanowiona, od początków, przed powstaniem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wcześniej niż ziemia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ustanowiona przed wiekami, od początku, wraz z 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prawieków zostałam stworzona, od początku, jeszcze zanim ziemia powstała: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віком на початку мене оснував,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pomazana od wieczności, od początku, od prastarych początków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niezmierzonego zostałam ustanowiona, od początku, od czasów wcześniejszych niż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2024-04-30T03:49:45Z</dcterms:modified>
</cp:coreProperties>
</file>