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 i chleb pokątnie zdobyty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słodka! Chleb pokątnie zdobyty smakuje!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Kradzione wody są słodkie, a chleb jedzony pokątnie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pokątny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kryjomy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Przyjemna jest woda kradziona, chleb skrycie jedzony jest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słodka, a chleb pokątnie jedzony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kradziona jest słodka, chleb jedzony w ukryciu –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„Kradziona woda jest słodka! Chleb zjadany pokątnie jest smaczny!”.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”Woda kradziona jest słodka, a chleb potajemnie [wzięty] bardzo jest smaczny!”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Доторкніться таємних хлібів насолоди і води солодкої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Skradzione wody są słodkie, a skryty chleb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”Wody kradzione są słodkie, a chleb jedzony potajemnie jest 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2024-05-07T08:26:16Z</dcterms:modified>
</cp:coreProperties>
</file>